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C02CCA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18751F" w:rsidRPr="0018751F">
        <w:rPr>
          <w:b/>
          <w:noProof/>
          <w:sz w:val="24"/>
        </w:rPr>
        <w:t>S6-231632</w:t>
      </w:r>
    </w:p>
    <w:p w14:paraId="1EB2E693" w14:textId="08EC6A61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1F0CB6" w:rsidRPr="00F40E6E">
        <w:rPr>
          <w:b/>
          <w:noProof/>
          <w:sz w:val="24"/>
        </w:rPr>
        <w:t>S6-231548</w:t>
      </w:r>
      <w:r w:rsidR="001F0CB6">
        <w:rPr>
          <w:b/>
          <w:noProof/>
          <w:sz w:val="24"/>
        </w:rPr>
        <w:t xml:space="preserve">, </w:t>
      </w:r>
      <w:r w:rsidR="00A37891">
        <w:rPr>
          <w:b/>
          <w:noProof/>
          <w:sz w:val="24"/>
        </w:rPr>
        <w:t>S6-231386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88656F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62C0" w:rsidR="001E41F3" w:rsidRPr="00410371" w:rsidRDefault="0088656F" w:rsidP="009A52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1D83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  <w:r w:rsidR="009A52F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7621A" w:rsidR="001E41F3" w:rsidRPr="00410371" w:rsidRDefault="0018751F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88656F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6BA5BC" w:rsidR="00F25D98" w:rsidRDefault="004D3E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213D5" w:rsidR="00F25D98" w:rsidRDefault="004D3E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EA6AD" w:rsidR="001E41F3" w:rsidRDefault="0088656F" w:rsidP="00171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12D3">
              <w:t xml:space="preserve">ACR with CAS - </w:t>
            </w:r>
            <w:r w:rsidR="001712D3" w:rsidRPr="00665128">
              <w:t>EEC executed ACR via S-EES</w:t>
            </w:r>
            <w:r w:rsidR="001712D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88656F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80A48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88656F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A4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88656F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A48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88656F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0A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88656F" w:rsidP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34E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7F54A1A0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7060C" w:rsidRPr="00665128">
              <w:t>EEC executed ACR via S-EES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3DA19" w:rsidR="001E41F3" w:rsidRDefault="0067060C" w:rsidP="0067060C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 xml:space="preserve">A.3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9EA3873" w14:textId="77777777" w:rsidR="0076538A" w:rsidRPr="00395006" w:rsidRDefault="0076538A" w:rsidP="0076538A">
      <w:pPr>
        <w:pStyle w:val="Heading4"/>
        <w:rPr>
          <w:ins w:id="2" w:author="Samsung" w:date="2023-04-11T17:34:00Z"/>
        </w:rPr>
      </w:pPr>
      <w:bookmarkStart w:id="3" w:name="_Toc131200937"/>
      <w:ins w:id="4" w:author="Samsung" w:date="2023-04-11T17:34:00Z">
        <w:r>
          <w:t>8.8.2A.3</w:t>
        </w:r>
        <w:r>
          <w:tab/>
        </w:r>
        <w:r w:rsidRPr="00BA257B">
          <w:t xml:space="preserve">Enabling ACR with CAS - </w:t>
        </w:r>
        <w:bookmarkEnd w:id="3"/>
        <w:r w:rsidRPr="00665128">
          <w:t>EEC executed ACR via S-EES</w:t>
        </w:r>
      </w:ins>
    </w:p>
    <w:p w14:paraId="59848E95" w14:textId="77777777" w:rsidR="0076538A" w:rsidRPr="00F477AF" w:rsidRDefault="0076538A" w:rsidP="0076538A">
      <w:pPr>
        <w:rPr>
          <w:ins w:id="5" w:author="Samsung" w:date="2023-04-11T17:34:00Z"/>
        </w:rPr>
      </w:pPr>
      <w:ins w:id="6" w:author="Samsung" w:date="2023-04-11T17:34:00Z">
        <w:r>
          <w:t>In this scenario, t</w:t>
        </w:r>
        <w:r w:rsidRPr="00F477AF">
          <w:t xml:space="preserve">he EEC </w:t>
        </w:r>
        <w:r>
          <w:t>is</w:t>
        </w:r>
        <w:r w:rsidRPr="00F477AF">
          <w:t xml:space="preserve"> triggered as a result of the UE's movement</w:t>
        </w:r>
        <w:r>
          <w:t xml:space="preserve"> as described in clause 8.8.1.1</w:t>
        </w:r>
        <w:r w:rsidRPr="00F477AF">
          <w:t>.</w:t>
        </w:r>
        <w:r>
          <w:t xml:space="preserve"> </w:t>
        </w:r>
        <w:r w:rsidRPr="00F477AF">
          <w:t>Figure 8.8.2</w:t>
        </w:r>
        <w:r>
          <w:t>A</w:t>
        </w:r>
        <w:r w:rsidRPr="00F477AF">
          <w:t>.</w:t>
        </w:r>
        <w:r>
          <w:t>3</w:t>
        </w:r>
        <w:r w:rsidRPr="00F477AF">
          <w:t>-1</w:t>
        </w:r>
        <w:r>
          <w:t xml:space="preserve"> </w:t>
        </w:r>
        <w:r w:rsidRPr="00F477AF">
          <w:t xml:space="preserve">illustrates the EEC </w:t>
        </w:r>
        <w:r>
          <w:t xml:space="preserve">executing </w:t>
        </w:r>
        <w:r w:rsidRPr="00F477AF">
          <w:t xml:space="preserve">ACR via </w:t>
        </w:r>
        <w:r>
          <w:t xml:space="preserve">the </w:t>
        </w:r>
        <w:r w:rsidRPr="00F477AF">
          <w:t>S-EES.</w:t>
        </w:r>
      </w:ins>
    </w:p>
    <w:p w14:paraId="4D5EDF2B" w14:textId="77777777" w:rsidR="0076538A" w:rsidRPr="00F477AF" w:rsidRDefault="0076538A" w:rsidP="0076538A">
      <w:pPr>
        <w:rPr>
          <w:ins w:id="7" w:author="Samsung" w:date="2023-04-11T17:34:00Z"/>
        </w:rPr>
      </w:pPr>
      <w:ins w:id="8" w:author="Samsung" w:date="2023-04-11T17:34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3</w:t>
        </w:r>
        <w:r w:rsidRPr="00F477AF">
          <w:t>-1</w:t>
        </w:r>
        <w:r>
          <w:t xml:space="preserve"> except for the following clarifications:</w:t>
        </w:r>
      </w:ins>
    </w:p>
    <w:p w14:paraId="4BA443D2" w14:textId="77777777" w:rsidR="0076538A" w:rsidRPr="00F477AF" w:rsidRDefault="0076538A" w:rsidP="0076538A">
      <w:pPr>
        <w:rPr>
          <w:ins w:id="9" w:author="Samsung" w:date="2023-04-11T17:34:00Z"/>
        </w:rPr>
      </w:pPr>
      <w:ins w:id="10" w:author="Samsung" w:date="2023-04-11T17:34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3</w:t>
        </w:r>
        <w:r w:rsidRPr="00D070DE">
          <w:t>-1</w:t>
        </w:r>
        <w:r>
          <w:t>.</w:t>
        </w:r>
      </w:ins>
    </w:p>
    <w:p w14:paraId="77CAA8E6" w14:textId="55309F9C" w:rsidR="0076538A" w:rsidRPr="00F477AF" w:rsidRDefault="004832A4" w:rsidP="0076538A">
      <w:pPr>
        <w:pStyle w:val="TH"/>
        <w:rPr>
          <w:ins w:id="11" w:author="Samsung" w:date="2023-04-11T17:34:00Z"/>
        </w:rPr>
      </w:pPr>
      <w:ins w:id="12" w:author="Samsung" w:date="2023-04-11T17:49:00Z">
        <w:r w:rsidRPr="00082301">
          <w:object w:dxaOrig="12096" w:dyaOrig="7835" w14:anchorId="13F699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7pt;height:295.7pt" o:ole="">
              <v:imagedata r:id="rId12" o:title=""/>
            </v:shape>
            <o:OLEObject Type="Embed" ProgID="Visio.Drawing.15" ShapeID="_x0000_i1025" DrawAspect="Content" ObjectID="_1744145959" r:id="rId13"/>
          </w:object>
        </w:r>
      </w:ins>
      <w:del w:id="13" w:author="Samsung" w:date="2023-04-11T17:49:00Z">
        <w:r w:rsidR="0076538A" w:rsidDel="004832A4">
          <w:fldChar w:fldCharType="begin"/>
        </w:r>
        <w:r w:rsidR="0076538A" w:rsidDel="004832A4">
          <w:fldChar w:fldCharType="end"/>
        </w:r>
      </w:del>
    </w:p>
    <w:p w14:paraId="34BE890D" w14:textId="77777777" w:rsidR="0076538A" w:rsidRPr="00F477AF" w:rsidRDefault="0076538A" w:rsidP="0076538A">
      <w:pPr>
        <w:pStyle w:val="TF"/>
        <w:rPr>
          <w:ins w:id="14" w:author="Samsung" w:date="2023-04-11T17:34:00Z"/>
          <w:lang w:eastAsia="ko-KR"/>
        </w:rPr>
      </w:pPr>
      <w:ins w:id="15" w:author="Samsung" w:date="2023-04-11T17:34:00Z">
        <w:r w:rsidRPr="00F477AF">
          <w:t>Figure 8.8.2</w:t>
        </w:r>
        <w:r>
          <w:t>A</w:t>
        </w:r>
        <w:r w:rsidRPr="00F477AF">
          <w:t>.</w:t>
        </w:r>
        <w:r>
          <w:t>3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665128">
          <w:t>EEC executed ACR via S-EES</w:t>
        </w:r>
      </w:ins>
    </w:p>
    <w:p w14:paraId="0C9C7731" w14:textId="77777777" w:rsidR="0076538A" w:rsidRPr="00F477AF" w:rsidRDefault="0076538A" w:rsidP="0076538A">
      <w:pPr>
        <w:rPr>
          <w:ins w:id="16" w:author="Samsung" w:date="2023-04-11T17:34:00Z"/>
          <w:lang w:eastAsia="zh-CN"/>
        </w:rPr>
      </w:pPr>
      <w:ins w:id="17" w:author="Samsung" w:date="2023-04-11T17:34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69954081" w14:textId="77777777" w:rsidR="0076538A" w:rsidRPr="00F477AF" w:rsidRDefault="0076538A" w:rsidP="0076538A">
      <w:pPr>
        <w:pStyle w:val="B1"/>
        <w:rPr>
          <w:ins w:id="18" w:author="Samsung" w:date="2023-04-11T17:34:00Z"/>
          <w:lang w:eastAsia="ko-KR"/>
        </w:rPr>
      </w:pPr>
      <w:ins w:id="19" w:author="Samsung" w:date="2023-04-11T17:34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1DD88D6D" w14:textId="77777777" w:rsidR="0076538A" w:rsidRPr="00F477AF" w:rsidRDefault="0076538A" w:rsidP="0076538A">
      <w:pPr>
        <w:rPr>
          <w:ins w:id="20" w:author="Samsung" w:date="2023-04-11T17:34:00Z"/>
          <w:lang w:eastAsia="zh-CN"/>
        </w:rPr>
      </w:pPr>
      <w:ins w:id="21" w:author="Samsung" w:date="2023-04-11T17:34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17B64C0B" w14:textId="77777777" w:rsidR="0076538A" w:rsidRPr="00F477AF" w:rsidRDefault="0076538A" w:rsidP="0076538A">
      <w:pPr>
        <w:pStyle w:val="B1"/>
        <w:rPr>
          <w:ins w:id="22" w:author="Samsung" w:date="2023-04-11T17:34:00Z"/>
          <w:lang w:eastAsia="ko-KR"/>
        </w:rPr>
      </w:pPr>
      <w:ins w:id="23" w:author="Samsung" w:date="2023-04-11T17:34:00Z">
        <w:r w:rsidRPr="00F477AF">
          <w:rPr>
            <w:lang w:eastAsia="ja-JP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478FF360" w14:textId="77777777" w:rsidR="0076538A" w:rsidRPr="00F477AF" w:rsidRDefault="0076538A" w:rsidP="0076538A">
      <w:pPr>
        <w:rPr>
          <w:ins w:id="24" w:author="Samsung" w:date="2023-04-11T17:34:00Z"/>
          <w:lang w:eastAsia="zh-CN"/>
        </w:rPr>
      </w:pPr>
      <w:ins w:id="25" w:author="Samsung" w:date="2023-04-11T17:34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7878783F" w14:textId="37008987" w:rsidR="0076538A" w:rsidRDefault="0076538A" w:rsidP="0076538A">
      <w:pPr>
        <w:pStyle w:val="B1"/>
        <w:rPr>
          <w:lang w:eastAsia="ko-KR"/>
        </w:rPr>
      </w:pPr>
      <w:ins w:id="26" w:author="Samsung" w:date="2023-04-11T17:34:00Z">
        <w:r w:rsidRPr="00F477AF">
          <w:rPr>
            <w:lang w:eastAsia="ko-KR"/>
          </w:rPr>
          <w:t>3.</w:t>
        </w:r>
        <w:r w:rsidRPr="00F477AF">
          <w:rPr>
            <w:lang w:eastAsia="ko-KR"/>
          </w:rPr>
          <w:tab/>
          <w:t xml:space="preserve">The EEC performs Service Provisioning (as specified in clause 8.3) for all active applications that require ACR. Since the location of the UE has changed, </w:t>
        </w:r>
        <w:r w:rsidRPr="00D453A6">
          <w:rPr>
            <w:lang w:eastAsia="ko-KR"/>
          </w:rPr>
          <w:t>this procedure results in unavailability of T-EESs that are relevant to the supplied applications</w:t>
        </w:r>
        <w:r>
          <w:rPr>
            <w:lang w:eastAsia="ko-KR"/>
          </w:rPr>
          <w:t xml:space="preserve"> and the new location of the UE</w:t>
        </w:r>
        <w:r w:rsidRPr="00F477AF">
          <w:rPr>
            <w:lang w:eastAsia="ko-KR"/>
          </w:rPr>
          <w:t xml:space="preserve">. </w:t>
        </w:r>
        <w:r w:rsidRPr="003C0C5E">
          <w:rPr>
            <w:lang w:eastAsia="ko-KR"/>
          </w:rPr>
          <w:t>Service provisioning or discovery of relevant T-EAS may not result in EES configuration or T-EAS is not discovered respectively.</w:t>
        </w:r>
        <w:r>
          <w:rPr>
            <w:lang w:eastAsia="ko-KR"/>
          </w:rPr>
          <w:t xml:space="preserve"> </w:t>
        </w:r>
      </w:ins>
      <w:ins w:id="27" w:author="Samsung_Rev2" w:date="2023-04-21T10:45:00Z">
        <w:r w:rsidR="00694684">
          <w:rPr>
            <w:lang w:eastAsia="ko-KR"/>
          </w:rPr>
          <w:t xml:space="preserve">If </w:t>
        </w:r>
        <w:r w:rsidR="00694684" w:rsidRPr="00463EB1">
          <w:rPr>
            <w:lang w:eastAsia="ko-KR"/>
          </w:rPr>
          <w:t xml:space="preserve">no T-EES is available </w:t>
        </w:r>
        <w:r w:rsidR="00694684">
          <w:rPr>
            <w:lang w:eastAsia="ko-KR"/>
          </w:rPr>
          <w:t>based on service provisioning response, t</w:t>
        </w:r>
      </w:ins>
      <w:ins w:id="28" w:author="Samsung" w:date="2023-04-11T17:34:00Z">
        <w:r w:rsidRPr="002E112F">
          <w:rPr>
            <w:lang w:eastAsia="ko-KR"/>
          </w:rPr>
          <w:t>he AC triggers the UE to perform DNS resolution for the cloud application server relevant for the AC. The UE may need to establish a new PDU connection to the CAS.</w:t>
        </w:r>
      </w:ins>
    </w:p>
    <w:p w14:paraId="09159AC4" w14:textId="77777777" w:rsidR="00B82B2E" w:rsidRPr="001F0CB6" w:rsidRDefault="00B82B2E" w:rsidP="00B82B2E">
      <w:pPr>
        <w:pStyle w:val="EditorsNote"/>
        <w:rPr>
          <w:ins w:id="29" w:author="SamsungClosing" w:date="2023-04-26T10:10:00Z"/>
          <w:lang w:eastAsia="ko-KR"/>
        </w:rPr>
      </w:pPr>
      <w:ins w:id="30" w:author="SamsungClosing" w:date="2023-04-26T10:10:00Z">
        <w:r>
          <w:rPr>
            <w:lang w:val="en-US"/>
          </w:rPr>
          <w:t>Editor’s n</w:t>
        </w:r>
        <w:r w:rsidRPr="001F0CB6">
          <w:rPr>
            <w:lang w:val="en-US"/>
          </w:rPr>
          <w:t>ote: Details of the EDGE-5 interactions due to AC performing DNS resolution are FFS</w:t>
        </w:r>
      </w:ins>
    </w:p>
    <w:p w14:paraId="02AAB707" w14:textId="77777777" w:rsidR="0076538A" w:rsidRPr="00F477AF" w:rsidRDefault="0076538A" w:rsidP="0076538A">
      <w:pPr>
        <w:pStyle w:val="B1"/>
        <w:rPr>
          <w:ins w:id="31" w:author="Samsung" w:date="2023-04-11T17:34:00Z"/>
          <w:lang w:eastAsia="ko-KR"/>
        </w:rPr>
      </w:pPr>
      <w:ins w:id="32" w:author="Samsung" w:date="2023-04-11T17:34:00Z">
        <w:r w:rsidRPr="00F477AF">
          <w:rPr>
            <w:lang w:eastAsia="ko-KR"/>
          </w:rPr>
          <w:t>4.</w:t>
        </w:r>
        <w:r w:rsidRPr="00F477AF">
          <w:rPr>
            <w:lang w:eastAsia="ko-KR"/>
          </w:rPr>
          <w:tab/>
          <w:t>The EEC performs ACR launching procedure (as described in clause 8.8.3.4) to the S-EES with the ACR action indicating ACR initiation and the corresponding ACR initiation data (</w:t>
        </w:r>
        <w:r w:rsidRPr="002E112F">
          <w:rPr>
            <w:lang w:eastAsia="ko-KR"/>
          </w:rPr>
          <w:t xml:space="preserve">along with the details of the CAS and </w:t>
        </w:r>
        <w:r w:rsidRPr="00F477AF">
          <w:rPr>
            <w:lang w:eastAsia="ko-KR"/>
          </w:rPr>
          <w:t>with the need to notify the EAS). The S-EES authorises the request from the EEC. The S-EES decides to execute ACR based on the information received from the EEC and/or EAS profile</w:t>
        </w:r>
        <w:r>
          <w:rPr>
            <w:lang w:eastAsia="ko-KR"/>
          </w:rPr>
          <w:t>.</w:t>
        </w:r>
        <w:r w:rsidRPr="00F477AF">
          <w:rPr>
            <w:lang w:eastAsia="ko-KR"/>
          </w:rPr>
          <w:t xml:space="preserve"> The S-EES may apply the AF traffic influence with the N6 routing information of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in the 3GPP Core Network (if applicable) and sends the </w:t>
        </w:r>
        <w:r w:rsidRPr="00F477AF">
          <w:rPr>
            <w:lang w:eastAsia="ko-KR"/>
          </w:rPr>
          <w:lastRenderedPageBreak/>
          <w:t xml:space="preserve">ACR </w:t>
        </w:r>
        <w:r>
          <w:rPr>
            <w:lang w:eastAsia="ko-KR"/>
          </w:rPr>
          <w:t xml:space="preserve">management notification for the </w:t>
        </w:r>
        <w:r w:rsidRPr="00F477AF">
          <w:rPr>
            <w:lang w:eastAsia="ko-KR"/>
          </w:rPr>
          <w:t>"</w:t>
        </w:r>
        <w:r>
          <w:rPr>
            <w:lang w:eastAsia="ko-KR"/>
          </w:rPr>
          <w:t>ACT start</w:t>
        </w:r>
        <w:r w:rsidRPr="00F477AF">
          <w:rPr>
            <w:lang w:eastAsia="ko-KR"/>
          </w:rPr>
          <w:t>"</w:t>
        </w:r>
        <w:r>
          <w:rPr>
            <w:lang w:eastAsia="ko-KR"/>
          </w:rPr>
          <w:t xml:space="preserve"> event </w:t>
        </w:r>
        <w:r w:rsidRPr="00F477AF">
          <w:rPr>
            <w:lang w:eastAsia="ko-KR"/>
          </w:rPr>
          <w:t>to the S-EAS</w:t>
        </w:r>
        <w:r>
          <w:rPr>
            <w:lang w:eastAsia="ko-KR"/>
          </w:rPr>
          <w:t>, as described in clause 8.6.3,</w:t>
        </w:r>
        <w:r w:rsidRPr="00F477AF">
          <w:rPr>
            <w:lang w:eastAsia="ko-KR"/>
          </w:rPr>
          <w:t xml:space="preserve"> to initiate ACT between the S-EAS and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. </w:t>
        </w:r>
        <w:r>
          <w:rPr>
            <w:lang w:eastAsia="ko-KR"/>
          </w:rPr>
          <w:t xml:space="preserve">If the EEC has not subscribed </w:t>
        </w:r>
        <w:r w:rsidRPr="00F477AF">
          <w:rPr>
            <w:lang w:eastAsia="ko-KR"/>
          </w:rPr>
          <w:t xml:space="preserve">to receive ACR information notifications for ACR complete events from the S-EES, </w:t>
        </w:r>
        <w:r>
          <w:rPr>
            <w:lang w:eastAsia="ko-KR"/>
          </w:rPr>
          <w:t xml:space="preserve">the EEC subscribes for the notifications </w:t>
        </w:r>
        <w:r w:rsidRPr="00F477AF">
          <w:rPr>
            <w:lang w:eastAsia="ko-KR"/>
          </w:rPr>
          <w:t>as described in clause 8.8.3.5.2</w:t>
        </w:r>
        <w:r w:rsidRPr="00E21BD0">
          <w:rPr>
            <w:lang w:eastAsia="ko-KR"/>
          </w:rPr>
          <w:t>.</w:t>
        </w:r>
      </w:ins>
    </w:p>
    <w:p w14:paraId="6A3C2A88" w14:textId="77777777" w:rsidR="0076538A" w:rsidRPr="00F477AF" w:rsidRDefault="0076538A" w:rsidP="0076538A">
      <w:pPr>
        <w:pStyle w:val="B1"/>
        <w:rPr>
          <w:ins w:id="33" w:author="Samsung" w:date="2023-04-11T17:34:00Z"/>
          <w:lang w:eastAsia="ko-KR"/>
        </w:rPr>
      </w:pPr>
      <w:ins w:id="34" w:author="Samsung" w:date="2023-04-11T17:34:00Z">
        <w:r w:rsidRPr="00F477AF">
          <w:rPr>
            <w:lang w:eastAsia="ko-KR"/>
          </w:rPr>
          <w:t>5.</w:t>
        </w:r>
        <w:r w:rsidRPr="00F477AF">
          <w:rPr>
            <w:lang w:eastAsia="ko-KR"/>
          </w:rPr>
          <w:tab/>
          <w:t xml:space="preserve">The S-EAS transfers the application context to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at implementation specific time. This process is out of scope of the present specification.</w:t>
        </w:r>
      </w:ins>
    </w:p>
    <w:p w14:paraId="21389CF2" w14:textId="57FF34C9" w:rsidR="0076538A" w:rsidRPr="00F477AF" w:rsidRDefault="0076538A" w:rsidP="0076538A">
      <w:pPr>
        <w:pStyle w:val="NO"/>
        <w:rPr>
          <w:ins w:id="35" w:author="Samsung" w:date="2023-04-11T17:34:00Z"/>
        </w:rPr>
      </w:pPr>
      <w:ins w:id="36" w:author="Samsung" w:date="2023-04-11T17:34:00Z">
        <w:r w:rsidRPr="00F477AF">
          <w:t xml:space="preserve">NOTE </w:t>
        </w:r>
      </w:ins>
      <w:ins w:id="37" w:author="Samsung_r1" w:date="2023-04-19T14:55:00Z">
        <w:r w:rsidR="00E42D89">
          <w:t>1</w:t>
        </w:r>
      </w:ins>
      <w:ins w:id="38" w:author="Samsung" w:date="2023-04-11T17:34:00Z">
        <w:r w:rsidRPr="00F477AF">
          <w:t>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13E9ABDC" w14:textId="77777777" w:rsidR="0076538A" w:rsidRPr="00F477AF" w:rsidRDefault="0076538A" w:rsidP="0076538A">
      <w:pPr>
        <w:rPr>
          <w:ins w:id="39" w:author="Samsung" w:date="2023-04-11T17:34:00Z"/>
          <w:lang w:eastAsia="zh-CN"/>
        </w:rPr>
      </w:pPr>
      <w:ins w:id="40" w:author="Samsung" w:date="2023-04-11T17:34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0672D664" w14:textId="77777777" w:rsidR="0076538A" w:rsidRPr="00082301" w:rsidRDefault="0076538A" w:rsidP="0076538A">
      <w:pPr>
        <w:pStyle w:val="B1"/>
        <w:rPr>
          <w:ins w:id="41" w:author="Samsung" w:date="2023-04-11T17:34:00Z"/>
          <w:lang w:eastAsia="ko-KR"/>
        </w:rPr>
      </w:pPr>
      <w:ins w:id="42" w:author="Samsung" w:date="2023-04-11T17:34:00Z">
        <w:r>
          <w:rPr>
            <w:lang w:eastAsia="ko-KR"/>
          </w:rPr>
          <w:t>6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7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082301">
          <w:rPr>
            <w:lang w:eastAsia="ko-KR"/>
          </w:rPr>
          <w:t>.</w:t>
        </w:r>
      </w:ins>
    </w:p>
    <w:p w14:paraId="7E976808" w14:textId="6FD663F1" w:rsidR="0076538A" w:rsidRPr="00113B2A" w:rsidRDefault="0076538A" w:rsidP="0076538A">
      <w:pPr>
        <w:pStyle w:val="B1"/>
        <w:rPr>
          <w:ins w:id="43" w:author="Samsung" w:date="2023-04-11T17:34:00Z"/>
        </w:rPr>
      </w:pPr>
      <w:ins w:id="44" w:author="Samsung" w:date="2023-04-11T17:34:00Z">
        <w:r>
          <w:rPr>
            <w:lang w:eastAsia="ko-KR"/>
          </w:rPr>
          <w:t>7</w:t>
        </w:r>
        <w:r w:rsidRPr="00082301">
          <w:rPr>
            <w:lang w:eastAsia="ko-KR"/>
          </w:rPr>
          <w:t>.</w:t>
        </w:r>
        <w:r>
          <w:rPr>
            <w:lang w:eastAsia="ko-KR"/>
          </w:rPr>
          <w:tab/>
        </w:r>
      </w:ins>
      <w:ins w:id="45" w:author="Samsung" w:date="2023-04-11T17:48:00Z">
        <w:r w:rsidR="00C52739">
          <w:rPr>
            <w:lang w:eastAsia="ko-KR"/>
          </w:rPr>
          <w:t xml:space="preserve">Same as step 9 </w:t>
        </w:r>
        <w:r w:rsidR="00C52739">
          <w:t>described for f</w:t>
        </w:r>
        <w:r w:rsidR="00C52739" w:rsidRPr="00F477AF">
          <w:t>igure 8.8.2.</w:t>
        </w:r>
        <w:r w:rsidR="00C52739">
          <w:t>3</w:t>
        </w:r>
        <w:r w:rsidR="00C52739" w:rsidRPr="00F477AF">
          <w:t>-1</w:t>
        </w:r>
      </w:ins>
      <w:ins w:id="46" w:author="Samsung" w:date="2023-04-11T17:34:00Z">
        <w:r w:rsidRPr="000369BE">
          <w:t>.</w:t>
        </w:r>
      </w:ins>
    </w:p>
    <w:p w14:paraId="117EF378" w14:textId="7498F8A7" w:rsidR="0076538A" w:rsidRPr="00F477AF" w:rsidRDefault="0076538A" w:rsidP="0076538A">
      <w:pPr>
        <w:pStyle w:val="NO"/>
        <w:rPr>
          <w:ins w:id="47" w:author="Samsung" w:date="2023-04-11T17:34:00Z"/>
          <w:lang w:eastAsia="ko-KR"/>
        </w:rPr>
      </w:pPr>
      <w:ins w:id="48" w:author="Samsung" w:date="2023-04-11T17:34:00Z">
        <w:r>
          <w:t xml:space="preserve">NOTE </w:t>
        </w:r>
      </w:ins>
      <w:ins w:id="49" w:author="Samsung_r1" w:date="2023-04-19T14:55:00Z">
        <w:r w:rsidR="00E42D89">
          <w:t>2</w:t>
        </w:r>
      </w:ins>
      <w:ins w:id="50" w:author="Samsung" w:date="2023-04-11T17:34:00Z">
        <w:r>
          <w:t>:</w:t>
        </w:r>
        <w:r>
          <w:tab/>
        </w:r>
        <w:r w:rsidRPr="00506EB9">
          <w:t>The CAS can perform</w:t>
        </w:r>
        <w:r w:rsidRPr="00B84770">
          <w:t xml:space="preserve"> </w:t>
        </w:r>
        <w:r w:rsidRPr="00B84770">
          <w:rPr>
            <w:lang w:val="en-US"/>
          </w:rPr>
          <w:t xml:space="preserve">capability exposure subscription with 3GPP CN directly, </w:t>
        </w:r>
        <w:r w:rsidRPr="00506EB9">
          <w:t>upon receiving the application context</w:t>
        </w:r>
        <w:r>
          <w:t>, which may be helpful for handling future ACR scenarios e.g. ACR from cloud to edge</w:t>
        </w:r>
        <w:r w:rsidRPr="00506EB9">
          <w:t>.</w:t>
        </w:r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1FC29" w14:textId="77777777" w:rsidR="0088656F" w:rsidRDefault="0088656F">
      <w:r>
        <w:separator/>
      </w:r>
    </w:p>
  </w:endnote>
  <w:endnote w:type="continuationSeparator" w:id="0">
    <w:p w14:paraId="7A3D8D08" w14:textId="77777777" w:rsidR="0088656F" w:rsidRDefault="0088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A2AAE" w14:textId="77777777" w:rsidR="0088656F" w:rsidRDefault="0088656F">
      <w:r>
        <w:separator/>
      </w:r>
    </w:p>
  </w:footnote>
  <w:footnote w:type="continuationSeparator" w:id="0">
    <w:p w14:paraId="7CA2E097" w14:textId="77777777" w:rsidR="0088656F" w:rsidRDefault="00886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2">
    <w15:presenceInfo w15:providerId="None" w15:userId="Samsung_Rev2"/>
  </w15:person>
  <w15:person w15:author="SamsungClosing">
    <w15:presenceInfo w15:providerId="None" w15:userId="SamsungClosi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7DBB"/>
    <w:rsid w:val="00101BCC"/>
    <w:rsid w:val="00106391"/>
    <w:rsid w:val="00111D6F"/>
    <w:rsid w:val="00145D43"/>
    <w:rsid w:val="001547DF"/>
    <w:rsid w:val="00161FEE"/>
    <w:rsid w:val="001712D3"/>
    <w:rsid w:val="0018751F"/>
    <w:rsid w:val="00192C46"/>
    <w:rsid w:val="00193AE3"/>
    <w:rsid w:val="001A08B3"/>
    <w:rsid w:val="001A7B60"/>
    <w:rsid w:val="001B52F0"/>
    <w:rsid w:val="001B7A65"/>
    <w:rsid w:val="001E41F3"/>
    <w:rsid w:val="001F0CB6"/>
    <w:rsid w:val="00204DF5"/>
    <w:rsid w:val="00226E6F"/>
    <w:rsid w:val="002578AA"/>
    <w:rsid w:val="0026004D"/>
    <w:rsid w:val="002640DD"/>
    <w:rsid w:val="002734EF"/>
    <w:rsid w:val="00275D12"/>
    <w:rsid w:val="00284FEB"/>
    <w:rsid w:val="002860C4"/>
    <w:rsid w:val="00294D07"/>
    <w:rsid w:val="002B5741"/>
    <w:rsid w:val="002C2D03"/>
    <w:rsid w:val="002D1AEA"/>
    <w:rsid w:val="002E472E"/>
    <w:rsid w:val="003012FE"/>
    <w:rsid w:val="00305409"/>
    <w:rsid w:val="00324EC9"/>
    <w:rsid w:val="003609EF"/>
    <w:rsid w:val="0036231A"/>
    <w:rsid w:val="00374DD4"/>
    <w:rsid w:val="003C10ED"/>
    <w:rsid w:val="003E1A36"/>
    <w:rsid w:val="0040031F"/>
    <w:rsid w:val="00405D69"/>
    <w:rsid w:val="00410371"/>
    <w:rsid w:val="004242F1"/>
    <w:rsid w:val="00473033"/>
    <w:rsid w:val="00475D2C"/>
    <w:rsid w:val="004832A4"/>
    <w:rsid w:val="004B46BE"/>
    <w:rsid w:val="004B75B7"/>
    <w:rsid w:val="004D3E9E"/>
    <w:rsid w:val="004F7C77"/>
    <w:rsid w:val="005028C1"/>
    <w:rsid w:val="005141D9"/>
    <w:rsid w:val="0051580D"/>
    <w:rsid w:val="00521720"/>
    <w:rsid w:val="00547111"/>
    <w:rsid w:val="00592D74"/>
    <w:rsid w:val="005A77E7"/>
    <w:rsid w:val="005E2C44"/>
    <w:rsid w:val="005F2BA2"/>
    <w:rsid w:val="00620E28"/>
    <w:rsid w:val="00621188"/>
    <w:rsid w:val="006257ED"/>
    <w:rsid w:val="00653DE4"/>
    <w:rsid w:val="00665C47"/>
    <w:rsid w:val="0067060C"/>
    <w:rsid w:val="00694684"/>
    <w:rsid w:val="00695242"/>
    <w:rsid w:val="00695808"/>
    <w:rsid w:val="006A7BD4"/>
    <w:rsid w:val="006B46FB"/>
    <w:rsid w:val="006E21FB"/>
    <w:rsid w:val="006E4D15"/>
    <w:rsid w:val="00704AA7"/>
    <w:rsid w:val="00754FA1"/>
    <w:rsid w:val="00756413"/>
    <w:rsid w:val="0076538A"/>
    <w:rsid w:val="00792342"/>
    <w:rsid w:val="007977A8"/>
    <w:rsid w:val="007A09F4"/>
    <w:rsid w:val="007B126E"/>
    <w:rsid w:val="007B4AA5"/>
    <w:rsid w:val="007B512A"/>
    <w:rsid w:val="007C2097"/>
    <w:rsid w:val="007D6A07"/>
    <w:rsid w:val="007F1C6B"/>
    <w:rsid w:val="007F7259"/>
    <w:rsid w:val="008040A8"/>
    <w:rsid w:val="00824CD8"/>
    <w:rsid w:val="008279FA"/>
    <w:rsid w:val="0085048D"/>
    <w:rsid w:val="008626E7"/>
    <w:rsid w:val="00870EE7"/>
    <w:rsid w:val="00881202"/>
    <w:rsid w:val="008863B9"/>
    <w:rsid w:val="0088656F"/>
    <w:rsid w:val="008A45A6"/>
    <w:rsid w:val="008C1D32"/>
    <w:rsid w:val="008D3CCC"/>
    <w:rsid w:val="008D4717"/>
    <w:rsid w:val="008F1315"/>
    <w:rsid w:val="008F3789"/>
    <w:rsid w:val="008F686C"/>
    <w:rsid w:val="00914344"/>
    <w:rsid w:val="009148DE"/>
    <w:rsid w:val="009149D2"/>
    <w:rsid w:val="00933FC5"/>
    <w:rsid w:val="00941E30"/>
    <w:rsid w:val="009777D9"/>
    <w:rsid w:val="00991B88"/>
    <w:rsid w:val="009A52F1"/>
    <w:rsid w:val="009A5753"/>
    <w:rsid w:val="009A579D"/>
    <w:rsid w:val="009C2792"/>
    <w:rsid w:val="009E3297"/>
    <w:rsid w:val="009F734F"/>
    <w:rsid w:val="00A02C49"/>
    <w:rsid w:val="00A16496"/>
    <w:rsid w:val="00A23AC8"/>
    <w:rsid w:val="00A2458A"/>
    <w:rsid w:val="00A246B6"/>
    <w:rsid w:val="00A37891"/>
    <w:rsid w:val="00A47E70"/>
    <w:rsid w:val="00A50CF0"/>
    <w:rsid w:val="00A70180"/>
    <w:rsid w:val="00A71094"/>
    <w:rsid w:val="00A7671C"/>
    <w:rsid w:val="00A76EE0"/>
    <w:rsid w:val="00A96BEB"/>
    <w:rsid w:val="00AA2CBC"/>
    <w:rsid w:val="00AC5820"/>
    <w:rsid w:val="00AD1CD8"/>
    <w:rsid w:val="00B258BB"/>
    <w:rsid w:val="00B30D35"/>
    <w:rsid w:val="00B35C27"/>
    <w:rsid w:val="00B4478E"/>
    <w:rsid w:val="00B503C1"/>
    <w:rsid w:val="00B55CBC"/>
    <w:rsid w:val="00B67B97"/>
    <w:rsid w:val="00B80704"/>
    <w:rsid w:val="00B80A48"/>
    <w:rsid w:val="00B82B2E"/>
    <w:rsid w:val="00B968C8"/>
    <w:rsid w:val="00BA3EC5"/>
    <w:rsid w:val="00BA51D9"/>
    <w:rsid w:val="00BB5DFC"/>
    <w:rsid w:val="00BD279D"/>
    <w:rsid w:val="00BD6BB8"/>
    <w:rsid w:val="00C1028A"/>
    <w:rsid w:val="00C21927"/>
    <w:rsid w:val="00C230F0"/>
    <w:rsid w:val="00C30A8F"/>
    <w:rsid w:val="00C335C6"/>
    <w:rsid w:val="00C52739"/>
    <w:rsid w:val="00C66BA2"/>
    <w:rsid w:val="00C870F6"/>
    <w:rsid w:val="00C95985"/>
    <w:rsid w:val="00CB3518"/>
    <w:rsid w:val="00CC5026"/>
    <w:rsid w:val="00CC68D0"/>
    <w:rsid w:val="00CC6E37"/>
    <w:rsid w:val="00CD1CA3"/>
    <w:rsid w:val="00D03F9A"/>
    <w:rsid w:val="00D06D51"/>
    <w:rsid w:val="00D20270"/>
    <w:rsid w:val="00D24991"/>
    <w:rsid w:val="00D374D5"/>
    <w:rsid w:val="00D50255"/>
    <w:rsid w:val="00D66520"/>
    <w:rsid w:val="00D84AE9"/>
    <w:rsid w:val="00DA2D9D"/>
    <w:rsid w:val="00DE34CF"/>
    <w:rsid w:val="00E1363B"/>
    <w:rsid w:val="00E13F3D"/>
    <w:rsid w:val="00E327DE"/>
    <w:rsid w:val="00E34898"/>
    <w:rsid w:val="00E4063B"/>
    <w:rsid w:val="00E42D89"/>
    <w:rsid w:val="00E54524"/>
    <w:rsid w:val="00E5502E"/>
    <w:rsid w:val="00E71CB7"/>
    <w:rsid w:val="00E81077"/>
    <w:rsid w:val="00E838F8"/>
    <w:rsid w:val="00EB09B7"/>
    <w:rsid w:val="00EE7D7C"/>
    <w:rsid w:val="00EF7610"/>
    <w:rsid w:val="00F07BA7"/>
    <w:rsid w:val="00F11D83"/>
    <w:rsid w:val="00F132D9"/>
    <w:rsid w:val="00F14D14"/>
    <w:rsid w:val="00F25D98"/>
    <w:rsid w:val="00F300FB"/>
    <w:rsid w:val="00F40E6E"/>
    <w:rsid w:val="00F613C6"/>
    <w:rsid w:val="00FB6386"/>
    <w:rsid w:val="00FB745C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0090F-B853-4D0B-B10C-221D2CAA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</cp:lastModifiedBy>
  <cp:revision>3</cp:revision>
  <cp:lastPrinted>1899-12-31T23:00:00Z</cp:lastPrinted>
  <dcterms:created xsi:type="dcterms:W3CDTF">2023-04-26T04:40:00Z</dcterms:created>
  <dcterms:modified xsi:type="dcterms:W3CDTF">2023-04-27T18:38:00Z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